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62C57F" w14:textId="77777777" w:rsidR="00EF323F" w:rsidRPr="00A13CFC" w:rsidRDefault="0004697D" w:rsidP="00A13CFC">
      <w:pPr>
        <w:pStyle w:val="berschrift1"/>
        <w:rPr>
          <w:rFonts w:cs="Arial"/>
        </w:rPr>
      </w:pPr>
      <w:r>
        <w:t xml:space="preserve">Experiment 3 - Switching on and off using a button </w:t>
      </w:r>
    </w:p>
    <w:p w14:paraId="533F80C3" w14:textId="77777777" w:rsidR="007A7500" w:rsidRPr="00A13CFC" w:rsidRDefault="007A7500" w:rsidP="00CC6F83">
      <w:pPr>
        <w:pStyle w:val="berschrift2"/>
        <w:rPr>
          <w:rFonts w:cs="Arial"/>
        </w:rPr>
      </w:pPr>
      <w:r>
        <w:t>Construction task</w:t>
      </w:r>
    </w:p>
    <w:p w14:paraId="463B9AB2" w14:textId="13FFFDEA" w:rsidR="00CC6F83" w:rsidRPr="00A13CFC" w:rsidRDefault="007D563C" w:rsidP="007A7500">
      <w:pPr>
        <w:rPr>
          <w:rFonts w:ascii="Arial" w:hAnsi="Arial" w:cs="Arial"/>
        </w:rPr>
      </w:pPr>
      <w:r>
        <w:rPr>
          <w:rFonts w:ascii="Arial" w:hAnsi="Arial"/>
        </w:rPr>
        <w:t>Build the model Switching on and off using a button based on the building instructions.</w:t>
      </w:r>
    </w:p>
    <w:p w14:paraId="77AA810B" w14:textId="77777777" w:rsidR="002F58B7" w:rsidRDefault="002F58B7" w:rsidP="00CC6F83">
      <w:pPr>
        <w:pStyle w:val="berschrift2"/>
        <w:rPr>
          <w:rFonts w:cs="Arial"/>
        </w:rPr>
      </w:pPr>
    </w:p>
    <w:p w14:paraId="63256FCA" w14:textId="77777777" w:rsidR="007A7500" w:rsidRPr="00A13CFC" w:rsidRDefault="007A7500" w:rsidP="00CC6F83">
      <w:pPr>
        <w:pStyle w:val="berschrift2"/>
        <w:rPr>
          <w:rFonts w:cs="Arial"/>
        </w:rPr>
      </w:pPr>
      <w:r>
        <w:t>Topic task</w:t>
      </w:r>
    </w:p>
    <w:p w14:paraId="2E3E8EB2" w14:textId="77777777" w:rsidR="00CC6F83" w:rsidRPr="00A13CFC" w:rsidRDefault="00340D2B" w:rsidP="007A7500">
      <w:pPr>
        <w:rPr>
          <w:rFonts w:ascii="Arial" w:hAnsi="Arial" w:cs="Arial"/>
        </w:rPr>
      </w:pPr>
      <w:r>
        <w:rPr>
          <w:rFonts w:ascii="Arial" w:hAnsi="Arial"/>
        </w:rPr>
        <w:t>The fischertechnik button looks like this:</w:t>
      </w:r>
    </w:p>
    <w:p w14:paraId="30F5153C" w14:textId="77777777" w:rsidR="00340D2B" w:rsidRPr="00A13CFC" w:rsidRDefault="00340D2B" w:rsidP="00340D2B">
      <w:pPr>
        <w:rPr>
          <w:rFonts w:ascii="Arial" w:hAnsi="Arial" w:cs="Arial"/>
          <w:szCs w:val="24"/>
        </w:rPr>
      </w:pPr>
      <w:r>
        <w:rPr>
          <w:rFonts w:ascii="Arial" w:hAnsi="Arial"/>
          <w:noProof/>
          <w:szCs w:val="24"/>
        </w:rPr>
        <mc:AlternateContent>
          <mc:Choice Requires="wpc">
            <w:drawing>
              <wp:inline distT="0" distB="0" distL="0" distR="0" wp14:anchorId="7573A1BE" wp14:editId="7010E943">
                <wp:extent cx="3333750" cy="1397000"/>
                <wp:effectExtent l="0" t="0" r="0" b="0"/>
                <wp:docPr id="8" name="Zeichenbereich 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 name="Grafik 2"/>
                          <pic:cNvPicPr>
                            <a:picLocks noChangeAspect="1"/>
                          </pic:cNvPicPr>
                        </pic:nvPicPr>
                        <pic:blipFill rotWithShape="1">
                          <a:blip r:embed="rId7"/>
                          <a:srcRect l="24685" r="25041" b="14417"/>
                          <a:stretch/>
                        </pic:blipFill>
                        <pic:spPr>
                          <a:xfrm>
                            <a:off x="0" y="0"/>
                            <a:ext cx="1272540" cy="1323848"/>
                          </a:xfrm>
                          <a:prstGeom prst="rect">
                            <a:avLst/>
                          </a:prstGeom>
                        </pic:spPr>
                      </pic:pic>
                      <wps:wsp>
                        <wps:cNvPr id="3" name="Legende mit Linie 1 4"/>
                        <wps:cNvSpPr/>
                        <wps:spPr>
                          <a:xfrm>
                            <a:off x="1438274" y="596900"/>
                            <a:ext cx="1400175" cy="269748"/>
                          </a:xfrm>
                          <a:prstGeom prst="borderCallout1">
                            <a:avLst>
                              <a:gd name="adj1" fmla="val 48782"/>
                              <a:gd name="adj2" fmla="val -999"/>
                              <a:gd name="adj3" fmla="val 41162"/>
                              <a:gd name="adj4" fmla="val -35999"/>
                            </a:avLst>
                          </a:prstGeom>
                        </wps:spPr>
                        <wps:style>
                          <a:lnRef idx="2">
                            <a:schemeClr val="accent6"/>
                          </a:lnRef>
                          <a:fillRef idx="1">
                            <a:schemeClr val="lt1"/>
                          </a:fillRef>
                          <a:effectRef idx="0">
                            <a:schemeClr val="accent6"/>
                          </a:effectRef>
                          <a:fontRef idx="minor">
                            <a:schemeClr val="dk1"/>
                          </a:fontRef>
                        </wps:style>
                        <wps:txbx>
                          <w:txbxContent>
                            <w:p w14:paraId="1C96E039" w14:textId="77777777" w:rsidR="00223FD2" w:rsidRPr="00A13CFC" w:rsidRDefault="00223FD2" w:rsidP="00340D2B">
                              <w:pPr>
                                <w:pStyle w:val="StandardohneAbstand"/>
                                <w:rPr>
                                  <w:rFonts w:ascii="Arial" w:hAnsi="Arial" w:cs="Arial"/>
                                </w:rPr>
                              </w:pPr>
                              <w:r>
                                <w:rPr>
                                  <w:rFonts w:ascii="Arial" w:hAnsi="Arial"/>
                                </w:rPr>
                                <w:t>Central contact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Legende mit Linie 1 5"/>
                        <wps:cNvSpPr/>
                        <wps:spPr>
                          <a:xfrm>
                            <a:off x="1438274" y="139700"/>
                            <a:ext cx="1343025" cy="269748"/>
                          </a:xfrm>
                          <a:prstGeom prst="borderCallout1">
                            <a:avLst>
                              <a:gd name="adj1" fmla="val 48782"/>
                              <a:gd name="adj2" fmla="val -999"/>
                              <a:gd name="adj3" fmla="val 156981"/>
                              <a:gd name="adj4" fmla="val -38666"/>
                            </a:avLst>
                          </a:prstGeom>
                        </wps:spPr>
                        <wps:style>
                          <a:lnRef idx="2">
                            <a:schemeClr val="accent6"/>
                          </a:lnRef>
                          <a:fillRef idx="1">
                            <a:schemeClr val="lt1"/>
                          </a:fillRef>
                          <a:effectRef idx="0">
                            <a:schemeClr val="accent6"/>
                          </a:effectRef>
                          <a:fontRef idx="minor">
                            <a:schemeClr val="dk1"/>
                          </a:fontRef>
                        </wps:style>
                        <wps:txbx>
                          <w:txbxContent>
                            <w:p w14:paraId="7A66CD72" w14:textId="77777777" w:rsidR="00223FD2" w:rsidRPr="00A13CFC" w:rsidRDefault="00223FD2" w:rsidP="00340D2B">
                              <w:pPr>
                                <w:pStyle w:val="StandardohneAbstand"/>
                                <w:rPr>
                                  <w:rFonts w:ascii="Arial" w:hAnsi="Arial" w:cs="Arial"/>
                                </w:rPr>
                              </w:pPr>
                              <w:r>
                                <w:rPr>
                                  <w:rFonts w:ascii="Arial" w:hAnsi="Arial"/>
                                </w:rPr>
                                <w:t>Normally open contact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Legende mit Linie 1 6"/>
                        <wps:cNvSpPr/>
                        <wps:spPr>
                          <a:xfrm>
                            <a:off x="1438274" y="1054100"/>
                            <a:ext cx="1362075" cy="269748"/>
                          </a:xfrm>
                          <a:prstGeom prst="borderCallout1">
                            <a:avLst>
                              <a:gd name="adj1" fmla="val 48782"/>
                              <a:gd name="adj2" fmla="val -999"/>
                              <a:gd name="adj3" fmla="val -60534"/>
                              <a:gd name="adj4" fmla="val -38666"/>
                            </a:avLst>
                          </a:prstGeom>
                        </wps:spPr>
                        <wps:style>
                          <a:lnRef idx="2">
                            <a:schemeClr val="accent6"/>
                          </a:lnRef>
                          <a:fillRef idx="1">
                            <a:schemeClr val="lt1"/>
                          </a:fillRef>
                          <a:effectRef idx="0">
                            <a:schemeClr val="accent6"/>
                          </a:effectRef>
                          <a:fontRef idx="minor">
                            <a:schemeClr val="dk1"/>
                          </a:fontRef>
                        </wps:style>
                        <wps:txbx>
                          <w:txbxContent>
                            <w:p w14:paraId="646374E4" w14:textId="77777777" w:rsidR="00223FD2" w:rsidRPr="00A13CFC" w:rsidRDefault="00223FD2" w:rsidP="00340D2B">
                              <w:pPr>
                                <w:pStyle w:val="StandardohneAbstand"/>
                                <w:rPr>
                                  <w:rFonts w:ascii="Arial" w:hAnsi="Arial" w:cs="Arial"/>
                                </w:rPr>
                              </w:pPr>
                              <w:r>
                                <w:rPr>
                                  <w:rFonts w:ascii="Arial" w:hAnsi="Arial"/>
                                </w:rPr>
                                <w:t>Normally closed contact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573A1BE" id="Zeichenbereich 8" o:spid="_x0000_s1026" editas="canvas" style="width:262.5pt;height:110pt;mso-position-horizontal-relative:char;mso-position-vertical-relative:line" coordsize="33337,139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3337;height:13970;visibility:visible;mso-wrap-style:square">
                  <v:fill o:detectmouseclick="t"/>
                  <v:path o:connecttype="none"/>
                </v:shape>
                <v:shape id="Grafik 2" o:spid="_x0000_s1028" type="#_x0000_t75" style="position:absolute;width:12725;height:132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">
                  <v:imagedata r:id="rId8" o:title="" cropbottom="9448f" cropleft="16178f" cropright="16411f"/>
                </v:shape>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egende mit Linie 1 4" o:spid="_x0000_s1029" type="#_x0000_t47" style="position:absolute;left:14382;top:5969;width:14002;height:26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" adj="-7776,8891,-216,10537" fillcolor="white [3201]" strokecolor="#70ad47 [3209]" strokeweight="1pt">
                  <v:textbox>
                    <w:txbxContent>
                      <w:p w14:paraId="1C96E039" w14:textId="77777777" w:rsidR="00223FD2" w:rsidRPr="00A13CFC" w:rsidRDefault="00223FD2" w:rsidP="00340D2B">
                        <w:pPr>
                          <w:pStyle w:val="StandardohneAbstand"/>
                          <w:rPr>
                            <w:rFonts w:ascii="Arial" w:hAnsi="Arial" w:cs="Arial"/>
                          </w:rPr>
                        </w:pPr>
                        <w:r>
                          <w:rPr>
                            <w:rFonts w:ascii="Arial" w:hAnsi="Arial"/>
                          </w:rPr>
                          <w:t>Central contact</w:t>
                        </w:r>
                      </w:p>
                    </w:txbxContent>
                  </v:textbox>
                </v:shape>
                <v:shape id="Legende mit Linie 1 5" o:spid="_x0000_s1030" type="#_x0000_t47" style="position:absolute;left:14382;top:1397;width:13430;height:26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" adj="-8352,33908,-216,10537" fillcolor="white [3201]" strokecolor="#70ad47 [3209]" strokeweight="1pt">
                  <v:textbox>
                    <w:txbxContent>
                      <w:p w14:paraId="7A66CD72" w14:textId="77777777" w:rsidR="00223FD2" w:rsidRPr="00A13CFC" w:rsidRDefault="00223FD2" w:rsidP="00340D2B">
                        <w:pPr>
                          <w:pStyle w:val="StandardohneAbstand"/>
                          <w:rPr>
                            <w:rFonts w:ascii="Arial" w:hAnsi="Arial" w:cs="Arial"/>
                          </w:rPr>
                        </w:pPr>
                        <w:r>
                          <w:rPr>
                            <w:rFonts w:ascii="Arial" w:hAnsi="Arial"/>
                          </w:rPr>
                          <w:t>Normally open contact</w:t>
                        </w:r>
                      </w:p>
                    </w:txbxContent>
                  </v:textbox>
                  <o:callout v:ext="edit" minusy="t"/>
                </v:shape>
                <v:shape id="Legende mit Linie 1 6" o:spid="_x0000_s1031" type="#_x0000_t47" style="position:absolute;left:14382;top:10541;width:13621;height:26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" adj="-8352,-13075,-216,10537" fillcolor="white [3201]" strokecolor="#70ad47 [3209]" strokeweight="1pt">
                  <v:textbox>
                    <w:txbxContent>
                      <w:p w14:paraId="646374E4" w14:textId="77777777" w:rsidR="00223FD2" w:rsidRPr="00A13CFC" w:rsidRDefault="00223FD2" w:rsidP="00340D2B">
                        <w:pPr>
                          <w:pStyle w:val="StandardohneAbstand"/>
                          <w:rPr>
                            <w:rFonts w:ascii="Arial" w:hAnsi="Arial" w:cs="Arial"/>
                          </w:rPr>
                        </w:pPr>
                        <w:r>
                          <w:rPr>
                            <w:rFonts w:ascii="Arial" w:hAnsi="Arial"/>
                          </w:rPr>
                          <w:t>Normally closed contact</w:t>
                        </w:r>
                      </w:p>
                    </w:txbxContent>
                  </v:textbox>
                </v:shape>
                <w10:anchorlock/>
              </v:group>
            </w:pict>
          </mc:Fallback>
        </mc:AlternateContent>
      </w:r>
    </w:p>
    <w:p w14:paraId="56883900" w14:textId="77777777" w:rsidR="00340D2B" w:rsidRPr="00A13CFC" w:rsidRDefault="00AA3FAB" w:rsidP="004E7191">
      <w:pPr>
        <w:pStyle w:val="Listenabsatz"/>
        <w:numPr>
          <w:ilvl w:val="0"/>
          <w:numId w:val="39"/>
        </w:numPr>
        <w:rPr>
          <w:rFonts w:ascii="Arial" w:hAnsi="Arial" w:cs="Arial"/>
        </w:rPr>
      </w:pPr>
      <w:r>
        <w:rPr>
          <w:rFonts w:ascii="Arial" w:hAnsi="Arial"/>
        </w:rPr>
        <w:t>On the page shown here, its circuit is shown in</w:t>
      </w:r>
      <w:r>
        <w:rPr>
          <w:rFonts w:ascii="Arial" w:hAnsi="Arial"/>
          <w:i/>
          <w:iCs/>
        </w:rPr>
        <w:t xml:space="preserve"> rest condition</w:t>
      </w:r>
      <w:r>
        <w:rPr>
          <w:rFonts w:ascii="Arial" w:hAnsi="Arial"/>
        </w:rPr>
        <w:t xml:space="preserve">. This is the condition in which the button is </w:t>
      </w:r>
      <w:r>
        <w:rPr>
          <w:rFonts w:ascii="Arial" w:hAnsi="Arial"/>
          <w:i/>
          <w:iCs/>
        </w:rPr>
        <w:t>not pressed</w:t>
      </w:r>
      <w:r>
        <w:rPr>
          <w:rFonts w:ascii="Arial" w:hAnsi="Arial"/>
        </w:rPr>
        <w:t xml:space="preserve">. The middle connection (the </w:t>
      </w:r>
      <w:r>
        <w:rPr>
          <w:rFonts w:ascii="Arial" w:hAnsi="Arial"/>
          <w:i/>
          <w:iCs/>
        </w:rPr>
        <w:t>central contact</w:t>
      </w:r>
      <w:r>
        <w:rPr>
          <w:rFonts w:ascii="Arial" w:hAnsi="Arial"/>
        </w:rPr>
        <w:t xml:space="preserve">) is connected to the bottom connection (the </w:t>
      </w:r>
      <w:r>
        <w:rPr>
          <w:rFonts w:ascii="Arial" w:hAnsi="Arial"/>
          <w:i/>
          <w:iCs/>
        </w:rPr>
        <w:t>normally closed contact</w:t>
      </w:r>
      <w:r>
        <w:rPr>
          <w:rFonts w:ascii="Arial" w:hAnsi="Arial"/>
        </w:rPr>
        <w:t>).</w:t>
      </w:r>
    </w:p>
    <w:p w14:paraId="42FF9D9A" w14:textId="77777777" w:rsidR="00AA3FAB" w:rsidRPr="00A13CFC" w:rsidRDefault="00AA3FAB" w:rsidP="004E7191">
      <w:pPr>
        <w:pStyle w:val="Listenabsatz"/>
        <w:numPr>
          <w:ilvl w:val="0"/>
          <w:numId w:val="39"/>
        </w:numPr>
        <w:rPr>
          <w:rFonts w:ascii="Arial" w:hAnsi="Arial" w:cs="Arial"/>
        </w:rPr>
      </w:pPr>
      <w:r>
        <w:rPr>
          <w:rFonts w:ascii="Arial" w:hAnsi="Arial"/>
        </w:rPr>
        <w:t xml:space="preserve">Once the button is pressed, the button switches over: The central contact is then no longer connected to the normally closed contact, but rather to the top connection, the </w:t>
      </w:r>
      <w:r>
        <w:rPr>
          <w:rFonts w:ascii="Arial" w:hAnsi="Arial"/>
          <w:i/>
          <w:iCs/>
        </w:rPr>
        <w:t>normally open contact.</w:t>
      </w:r>
    </w:p>
    <w:p w14:paraId="634DE64C" w14:textId="77777777" w:rsidR="004E7191" w:rsidRPr="00A13CFC" w:rsidRDefault="004E7191" w:rsidP="004E7191">
      <w:pPr>
        <w:pStyle w:val="Listenabsatz"/>
        <w:numPr>
          <w:ilvl w:val="0"/>
          <w:numId w:val="39"/>
        </w:numPr>
        <w:rPr>
          <w:rFonts w:ascii="Arial" w:hAnsi="Arial" w:cs="Arial"/>
        </w:rPr>
      </w:pPr>
      <w:r>
        <w:rPr>
          <w:rFonts w:ascii="Arial" w:hAnsi="Arial"/>
        </w:rPr>
        <w:t>The normally open and normally closed contacts are never directly connected using the button. Instead, only one of these two contacts is connected with the central contact at one time – depending on whether it is “pressed” or “not pressed”.</w:t>
      </w:r>
    </w:p>
    <w:p w14:paraId="3E88EB25" w14:textId="77777777" w:rsidR="00AA3FAB" w:rsidRPr="00A13CFC" w:rsidRDefault="00AA3FAB" w:rsidP="007A7500">
      <w:pPr>
        <w:rPr>
          <w:rFonts w:ascii="Arial" w:hAnsi="Arial" w:cs="Arial"/>
        </w:rPr>
      </w:pPr>
      <w:r>
        <w:rPr>
          <w:rFonts w:ascii="Arial" w:hAnsi="Arial"/>
        </w:rPr>
        <w:t>In this way, the central contact can be connected to either the normally closed contact or normally open contact (when the button is pressed). We will be investigating this in the following experiments. The following task sheets will show you how you can use multiple buttons to build other exciting, refined and extremely useful circuits.</w:t>
      </w:r>
    </w:p>
    <w:p w14:paraId="25B1B5BF" w14:textId="77777777" w:rsidR="002F58B7" w:rsidRDefault="002F58B7" w:rsidP="00CC6F83">
      <w:pPr>
        <w:pStyle w:val="berschrift2"/>
        <w:rPr>
          <w:rFonts w:cs="Arial"/>
        </w:rPr>
      </w:pPr>
    </w:p>
    <w:p w14:paraId="2D9628EB" w14:textId="77777777" w:rsidR="007A7500" w:rsidRPr="00A13CFC" w:rsidRDefault="007A7500" w:rsidP="00CC6F83">
      <w:pPr>
        <w:pStyle w:val="berschrift2"/>
        <w:rPr>
          <w:rFonts w:cs="Arial"/>
        </w:rPr>
      </w:pPr>
      <w:r>
        <w:t>Experimental task</w:t>
      </w:r>
    </w:p>
    <w:p w14:paraId="74AC929D" w14:textId="298B73F3" w:rsidR="007A7500" w:rsidRPr="00A13CFC" w:rsidRDefault="00490B13" w:rsidP="00490B13">
      <w:pPr>
        <w:pStyle w:val="Listenabsatz"/>
        <w:numPr>
          <w:ilvl w:val="0"/>
          <w:numId w:val="38"/>
        </w:numPr>
        <w:rPr>
          <w:rFonts w:ascii="Arial" w:hAnsi="Arial" w:cs="Arial"/>
        </w:rPr>
      </w:pPr>
      <w:r>
        <w:rPr>
          <w:rFonts w:ascii="Arial" w:hAnsi="Arial"/>
        </w:rPr>
        <w:t>Install the button in one of the supply lines to the LED so that the central and normally open contacts are in the circuit. In the wiring diagram, this looks like this:</w:t>
      </w:r>
    </w:p>
    <w:p w14:paraId="1B8189AC" w14:textId="0212776B" w:rsidR="00102C88" w:rsidRPr="00A13CFC" w:rsidRDefault="005840D9" w:rsidP="00102C88">
      <w:pPr>
        <w:pStyle w:val="Listenabsatz"/>
        <w:rPr>
          <w:rFonts w:ascii="Arial" w:hAnsi="Arial" w:cs="Arial"/>
        </w:rPr>
      </w:pPr>
      <w:r>
        <w:rPr>
          <w:rFonts w:ascii="Arial" w:hAnsi="Arial"/>
          <w:noProof/>
        </w:rPr>
        <mc:AlternateContent>
          <mc:Choice Requires="wps">
            <w:drawing>
              <wp:anchor distT="45720" distB="45720" distL="114300" distR="114300" simplePos="0" relativeHeight="251667456" behindDoc="0" locked="0" layoutInCell="1" allowOverlap="1" wp14:anchorId="11817E0A" wp14:editId="41B07B52">
                <wp:simplePos x="0" y="0"/>
                <wp:positionH relativeFrom="column">
                  <wp:posOffset>3442971</wp:posOffset>
                </wp:positionH>
                <wp:positionV relativeFrom="paragraph">
                  <wp:posOffset>1267460</wp:posOffset>
                </wp:positionV>
                <wp:extent cx="419100" cy="140462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 cy="1404620"/>
                        </a:xfrm>
                        <a:prstGeom prst="rect">
                          <a:avLst/>
                        </a:prstGeom>
                        <a:solidFill>
                          <a:schemeClr val="bg1">
                            <a:lumMod val="75000"/>
                          </a:schemeClr>
                        </a:solidFill>
                        <a:ln w="9525">
                          <a:noFill/>
                          <a:miter lim="800000"/>
                          <a:headEnd/>
                          <a:tailEnd/>
                        </a:ln>
                      </wps:spPr>
                      <wps:txbx>
                        <w:txbxContent>
                          <w:p w14:paraId="6602D762" w14:textId="39EAC151" w:rsidR="005840D9" w:rsidRPr="00EF61AE" w:rsidRDefault="005840D9" w:rsidP="005840D9">
                            <w:pPr>
                              <w:rPr>
                                <w:rFonts w:ascii="Arial" w:hAnsi="Arial" w:cs="Arial"/>
                                <w:sz w:val="18"/>
                              </w:rPr>
                            </w:pPr>
                            <w:r>
                              <w:rPr>
                                <w:rFonts w:ascii="Arial" w:hAnsi="Arial"/>
                                <w:sz w:val="18"/>
                              </w:rPr>
                              <w:t>LED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817E0A" id="_x0000_t202" coordsize="21600,21600" o:spt="202" path="m,l,21600r21600,l21600,xe">
                <v:stroke joinstyle="miter"/>
                <v:path gradientshapeok="t" o:connecttype="rect"/>
              </v:shapetype>
              <v:shape id="Textfeld 2" o:spid="_x0000_s1032" type="#_x0000_t202" style="position:absolute;left:0;text-align:left;margin-left:271.1pt;margin-top:99.8pt;width:33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" fillcolor="#bfbfbf [2412]" stroked="f">
                <v:textbox style="mso-fit-shape-to-text:t">
                  <w:txbxContent>
                    <w:p w14:paraId="6602D762" w14:textId="39EAC151" w:rsidR="005840D9" w:rsidRPr="00EF61AE" w:rsidRDefault="005840D9" w:rsidP="005840D9">
                      <w:pPr>
                        <w:rPr>
                          <w:rFonts w:ascii="Arial" w:hAnsi="Arial" w:cs="Arial"/>
                          <w:sz w:val="18"/>
                        </w:rPr>
                      </w:pPr>
                      <w:r>
                        <w:rPr>
                          <w:rFonts w:ascii="Arial" w:hAnsi="Arial"/>
                          <w:sz w:val="18"/>
                        </w:rPr>
                        <w:t>LED</w:t>
                      </w:r>
                    </w:p>
                  </w:txbxContent>
                </v:textbox>
              </v:shape>
            </w:pict>
          </mc:Fallback>
        </mc:AlternateContent>
      </w:r>
      <w:r>
        <w:rPr>
          <w:rFonts w:ascii="Arial" w:hAnsi="Arial"/>
          <w:noProof/>
        </w:rPr>
        <mc:AlternateContent>
          <mc:Choice Requires="wps">
            <w:drawing>
              <wp:anchor distT="45720" distB="45720" distL="114300" distR="114300" simplePos="0" relativeHeight="251663360" behindDoc="0" locked="0" layoutInCell="1" allowOverlap="1" wp14:anchorId="3DB216AC" wp14:editId="5A57CCC2">
                <wp:simplePos x="0" y="0"/>
                <wp:positionH relativeFrom="column">
                  <wp:posOffset>2538095</wp:posOffset>
                </wp:positionH>
                <wp:positionV relativeFrom="paragraph">
                  <wp:posOffset>1057910</wp:posOffset>
                </wp:positionV>
                <wp:extent cx="542925" cy="1404620"/>
                <wp:effectExtent l="0" t="0" r="9525" b="0"/>
                <wp:wrapNone/>
                <wp:docPr id="1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1404620"/>
                        </a:xfrm>
                        <a:prstGeom prst="rect">
                          <a:avLst/>
                        </a:prstGeom>
                        <a:solidFill>
                          <a:schemeClr val="bg1">
                            <a:lumMod val="75000"/>
                          </a:schemeClr>
                        </a:solidFill>
                        <a:ln w="9525">
                          <a:noFill/>
                          <a:miter lim="800000"/>
                          <a:headEnd/>
                          <a:tailEnd/>
                        </a:ln>
                      </wps:spPr>
                      <wps:txbx>
                        <w:txbxContent>
                          <w:p w14:paraId="39E8B741" w14:textId="485B7A14" w:rsidR="0064667E" w:rsidRPr="00EF61AE" w:rsidRDefault="0064667E" w:rsidP="0064667E">
                            <w:pPr>
                              <w:rPr>
                                <w:rFonts w:ascii="Arial" w:hAnsi="Arial" w:cs="Arial"/>
                                <w:sz w:val="18"/>
                              </w:rPr>
                            </w:pPr>
                            <w:r>
                              <w:rPr>
                                <w:rFonts w:ascii="Arial" w:hAnsi="Arial"/>
                                <w:sz w:val="18"/>
                              </w:rPr>
                              <w:t>Button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DB216AC" id="_x0000_s1033" type="#_x0000_t202" style="position:absolute;left:0;text-align:left;margin-left:199.85pt;margin-top:83.3pt;width:42.7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" fillcolor="#bfbfbf [2412]" stroked="f">
                <v:textbox style="mso-fit-shape-to-text:t">
                  <w:txbxContent>
                    <w:p w14:paraId="39E8B741" w14:textId="485B7A14" w:rsidR="0064667E" w:rsidRPr="00EF61AE" w:rsidRDefault="0064667E" w:rsidP="0064667E">
                      <w:pPr>
                        <w:rPr>
                          <w:rFonts w:ascii="Arial" w:hAnsi="Arial" w:cs="Arial"/>
                          <w:sz w:val="18"/>
                        </w:rPr>
                      </w:pPr>
                      <w:r>
                        <w:rPr>
                          <w:rFonts w:ascii="Arial" w:hAnsi="Arial"/>
                          <w:sz w:val="18"/>
                        </w:rPr>
                        <w:t>Button</w:t>
                      </w:r>
                    </w:p>
                  </w:txbxContent>
                </v:textbox>
              </v:shape>
            </w:pict>
          </mc:Fallback>
        </mc:AlternateContent>
      </w:r>
      <w:r>
        <w:rPr>
          <w:rFonts w:ascii="Arial" w:hAnsi="Arial"/>
          <w:noProof/>
        </w:rPr>
        <mc:AlternateContent>
          <mc:Choice Requires="wps">
            <w:drawing>
              <wp:anchor distT="45720" distB="45720" distL="114300" distR="114300" simplePos="0" relativeHeight="251659264" behindDoc="0" locked="0" layoutInCell="1" allowOverlap="1" wp14:anchorId="0F5405A4" wp14:editId="04024ACB">
                <wp:simplePos x="0" y="0"/>
                <wp:positionH relativeFrom="column">
                  <wp:posOffset>623570</wp:posOffset>
                </wp:positionH>
                <wp:positionV relativeFrom="paragraph">
                  <wp:posOffset>1267460</wp:posOffset>
                </wp:positionV>
                <wp:extent cx="885825" cy="1404620"/>
                <wp:effectExtent l="0" t="0" r="9525"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1404620"/>
                        </a:xfrm>
                        <a:prstGeom prst="rect">
                          <a:avLst/>
                        </a:prstGeom>
                        <a:solidFill>
                          <a:schemeClr val="bg1">
                            <a:lumMod val="75000"/>
                          </a:schemeClr>
                        </a:solidFill>
                        <a:ln w="9525">
                          <a:noFill/>
                          <a:miter lim="800000"/>
                          <a:headEnd/>
                          <a:tailEnd/>
                        </a:ln>
                      </wps:spPr>
                      <wps:txbx>
                        <w:txbxContent>
                          <w:p w14:paraId="61B9706B" w14:textId="04D3B051" w:rsidR="00EF61AE" w:rsidRPr="00EF61AE" w:rsidRDefault="00EF61AE">
                            <w:pPr>
                              <w:rPr>
                                <w:rFonts w:ascii="Arial" w:hAnsi="Arial" w:cs="Arial"/>
                                <w:sz w:val="18"/>
                              </w:rPr>
                            </w:pPr>
                            <w:r>
                              <w:rPr>
                                <w:rFonts w:ascii="Arial" w:hAnsi="Arial"/>
                                <w:sz w:val="18"/>
                              </w:rPr>
                              <w:t>Battery holder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F5405A4" id="_x0000_s1034" type="#_x0000_t202" style="position:absolute;left:0;text-align:left;margin-left:49.1pt;margin-top:99.8pt;width:69.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" fillcolor="#bfbfbf [2412]" stroked="f">
                <v:textbox style="mso-fit-shape-to-text:t">
                  <w:txbxContent>
                    <w:p w14:paraId="61B9706B" w14:textId="04D3B051" w:rsidR="00EF61AE" w:rsidRPr="00EF61AE" w:rsidRDefault="00EF61AE">
                      <w:pPr>
                        <w:rPr>
                          <w:rFonts w:ascii="Arial" w:hAnsi="Arial" w:cs="Arial"/>
                          <w:sz w:val="18"/>
                        </w:rPr>
                      </w:pPr>
                      <w:r>
                        <w:rPr>
                          <w:rFonts w:ascii="Arial" w:hAnsi="Arial"/>
                          <w:sz w:val="18"/>
                        </w:rPr>
                        <w:t>Battery holder</w:t>
                      </w:r>
                    </w:p>
                  </w:txbxContent>
                </v:textbox>
              </v:shape>
            </w:pict>
          </mc:Fallback>
        </mc:AlternateContent>
      </w:r>
      <w:r>
        <w:rPr>
          <w:rFonts w:ascii="Arial" w:hAnsi="Arial"/>
        </w:rPr>
        <w:object w:dxaOrig="6810" w:dyaOrig="3285" w14:anchorId="33C97D6B">
          <v:shape id="_x0000_i1025" type="#_x0000_t75" style="width:340.5pt;height:165.05pt" o:ole="">
            <v:imagedata r:id="rId9" o:title=""/>
          </v:shape>
          <o:OLEObject Type="Embed" ProgID="Visio.Drawing.15" ShapeID="_x0000_i1025" DrawAspect="Content" ObjectID="_1675685593" r:id="rId10"/>
        </w:object>
      </w:r>
    </w:p>
    <w:p w14:paraId="67C0440D" w14:textId="620D1C84" w:rsidR="00DE046F" w:rsidRPr="00A13CFC" w:rsidRDefault="00B15912" w:rsidP="00102C88">
      <w:pPr>
        <w:pStyle w:val="Listenabsatz"/>
        <w:rPr>
          <w:rFonts w:ascii="Arial" w:hAnsi="Arial" w:cs="Arial"/>
        </w:rPr>
      </w:pPr>
      <w:r>
        <w:rPr>
          <w:rFonts w:ascii="Arial" w:hAnsi="Arial"/>
        </w:rPr>
        <w:t>Observe when the light is illuminated, and when it isn’t.</w:t>
      </w:r>
    </w:p>
    <w:p w14:paraId="55FF970A" w14:textId="075B6276" w:rsidR="00B15912" w:rsidRPr="00A13CFC" w:rsidRDefault="00B15912" w:rsidP="00B15912">
      <w:pPr>
        <w:pStyle w:val="Listenabsatz"/>
        <w:numPr>
          <w:ilvl w:val="0"/>
          <w:numId w:val="38"/>
        </w:numPr>
        <w:rPr>
          <w:rFonts w:ascii="Arial" w:hAnsi="Arial" w:cs="Arial"/>
        </w:rPr>
      </w:pPr>
      <w:r>
        <w:rPr>
          <w:rFonts w:ascii="Arial" w:hAnsi="Arial"/>
        </w:rPr>
        <w:t>Now install the button in the other line between the battery holder and the LED:</w:t>
      </w:r>
    </w:p>
    <w:p w14:paraId="49523F30" w14:textId="6E04865C" w:rsidR="00B15912" w:rsidRPr="00A13CFC" w:rsidRDefault="005840D9" w:rsidP="003A06C5">
      <w:pPr>
        <w:pStyle w:val="Listenabsatz"/>
        <w:rPr>
          <w:rFonts w:ascii="Arial" w:hAnsi="Arial" w:cs="Arial"/>
        </w:rPr>
      </w:pPr>
      <w:r>
        <w:rPr>
          <w:rFonts w:ascii="Arial" w:hAnsi="Arial"/>
          <w:noProof/>
        </w:rPr>
        <mc:AlternateContent>
          <mc:Choice Requires="wps">
            <w:drawing>
              <wp:anchor distT="45720" distB="45720" distL="114300" distR="114300" simplePos="0" relativeHeight="251669504" behindDoc="0" locked="0" layoutInCell="1" allowOverlap="1" wp14:anchorId="75D6906A" wp14:editId="1EA458B9">
                <wp:simplePos x="0" y="0"/>
                <wp:positionH relativeFrom="column">
                  <wp:posOffset>3442970</wp:posOffset>
                </wp:positionH>
                <wp:positionV relativeFrom="paragraph">
                  <wp:posOffset>621030</wp:posOffset>
                </wp:positionV>
                <wp:extent cx="419100" cy="1404620"/>
                <wp:effectExtent l="0" t="0" r="0" b="0"/>
                <wp:wrapNone/>
                <wp:docPr id="1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 cy="1404620"/>
                        </a:xfrm>
                        <a:prstGeom prst="rect">
                          <a:avLst/>
                        </a:prstGeom>
                        <a:solidFill>
                          <a:schemeClr val="bg1">
                            <a:lumMod val="75000"/>
                          </a:schemeClr>
                        </a:solidFill>
                        <a:ln w="9525">
                          <a:noFill/>
                          <a:miter lim="800000"/>
                          <a:headEnd/>
                          <a:tailEnd/>
                        </a:ln>
                      </wps:spPr>
                      <wps:txbx>
                        <w:txbxContent>
                          <w:p w14:paraId="4C9590E5" w14:textId="77777777" w:rsidR="005840D9" w:rsidRPr="00EF61AE" w:rsidRDefault="005840D9" w:rsidP="005840D9">
                            <w:pPr>
                              <w:rPr>
                                <w:rFonts w:ascii="Arial" w:hAnsi="Arial" w:cs="Arial"/>
                                <w:sz w:val="18"/>
                              </w:rPr>
                            </w:pPr>
                            <w:r>
                              <w:rPr>
                                <w:rFonts w:ascii="Arial" w:hAnsi="Arial"/>
                                <w:sz w:val="18"/>
                              </w:rPr>
                              <w:t>LED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5D6906A" id="_x0000_s1035" type="#_x0000_t202" style="position:absolute;left:0;text-align:left;margin-left:271.1pt;margin-top:48.9pt;width:33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" fillcolor="#bfbfbf [2412]" stroked="f">
                <v:textbox style="mso-fit-shape-to-text:t">
                  <w:txbxContent>
                    <w:p w14:paraId="4C9590E5" w14:textId="77777777" w:rsidR="005840D9" w:rsidRPr="00EF61AE" w:rsidRDefault="005840D9" w:rsidP="005840D9">
                      <w:pPr>
                        <w:rPr>
                          <w:rFonts w:ascii="Arial" w:hAnsi="Arial" w:cs="Arial"/>
                          <w:sz w:val="18"/>
                        </w:rPr>
                      </w:pPr>
                      <w:r>
                        <w:rPr>
                          <w:rFonts w:ascii="Arial" w:hAnsi="Arial"/>
                          <w:sz w:val="18"/>
                        </w:rPr>
                        <w:t>LED</w:t>
                      </w:r>
                    </w:p>
                  </w:txbxContent>
                </v:textbox>
              </v:shape>
            </w:pict>
          </mc:Fallback>
        </mc:AlternateContent>
      </w:r>
      <w:r>
        <w:rPr>
          <w:rFonts w:ascii="Arial" w:hAnsi="Arial"/>
          <w:noProof/>
        </w:rPr>
        <mc:AlternateContent>
          <mc:Choice Requires="wps">
            <w:drawing>
              <wp:anchor distT="45720" distB="45720" distL="114300" distR="114300" simplePos="0" relativeHeight="251665408" behindDoc="0" locked="0" layoutInCell="1" allowOverlap="1" wp14:anchorId="1B8B50D8" wp14:editId="31DBC4AD">
                <wp:simplePos x="0" y="0"/>
                <wp:positionH relativeFrom="column">
                  <wp:posOffset>2538095</wp:posOffset>
                </wp:positionH>
                <wp:positionV relativeFrom="paragraph">
                  <wp:posOffset>1716405</wp:posOffset>
                </wp:positionV>
                <wp:extent cx="542925" cy="1404620"/>
                <wp:effectExtent l="0" t="0" r="9525" b="0"/>
                <wp:wrapNone/>
                <wp:docPr id="1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1404620"/>
                        </a:xfrm>
                        <a:prstGeom prst="rect">
                          <a:avLst/>
                        </a:prstGeom>
                        <a:solidFill>
                          <a:schemeClr val="bg1">
                            <a:lumMod val="75000"/>
                          </a:schemeClr>
                        </a:solidFill>
                        <a:ln w="9525">
                          <a:noFill/>
                          <a:miter lim="800000"/>
                          <a:headEnd/>
                          <a:tailEnd/>
                        </a:ln>
                      </wps:spPr>
                      <wps:txbx>
                        <w:txbxContent>
                          <w:p w14:paraId="37FB3A94" w14:textId="77777777" w:rsidR="0064667E" w:rsidRPr="00EF61AE" w:rsidRDefault="0064667E" w:rsidP="0064667E">
                            <w:pPr>
                              <w:rPr>
                                <w:rFonts w:ascii="Arial" w:hAnsi="Arial" w:cs="Arial"/>
                                <w:sz w:val="18"/>
                              </w:rPr>
                            </w:pPr>
                            <w:r>
                              <w:rPr>
                                <w:rFonts w:ascii="Arial" w:hAnsi="Arial"/>
                                <w:sz w:val="18"/>
                              </w:rPr>
                              <w:t>Button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B8B50D8" id="_x0000_s1036" type="#_x0000_t202" style="position:absolute;left:0;text-align:left;margin-left:199.85pt;margin-top:135.15pt;width:42.7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" fillcolor="#bfbfbf [2412]" stroked="f">
                <v:textbox style="mso-fit-shape-to-text:t">
                  <w:txbxContent>
                    <w:p w14:paraId="37FB3A94" w14:textId="77777777" w:rsidR="0064667E" w:rsidRPr="00EF61AE" w:rsidRDefault="0064667E" w:rsidP="0064667E">
                      <w:pPr>
                        <w:rPr>
                          <w:rFonts w:ascii="Arial" w:hAnsi="Arial" w:cs="Arial"/>
                          <w:sz w:val="18"/>
                        </w:rPr>
                      </w:pPr>
                      <w:r>
                        <w:rPr>
                          <w:rFonts w:ascii="Arial" w:hAnsi="Arial"/>
                          <w:sz w:val="18"/>
                        </w:rPr>
                        <w:t>Button</w:t>
                      </w:r>
                    </w:p>
                  </w:txbxContent>
                </v:textbox>
              </v:shape>
            </w:pict>
          </mc:Fallback>
        </mc:AlternateContent>
      </w:r>
      <w:r>
        <w:rPr>
          <w:rFonts w:ascii="Arial" w:hAnsi="Arial"/>
          <w:noProof/>
        </w:rPr>
        <mc:AlternateContent>
          <mc:Choice Requires="wps">
            <w:drawing>
              <wp:anchor distT="45720" distB="45720" distL="114300" distR="114300" simplePos="0" relativeHeight="251661312" behindDoc="0" locked="0" layoutInCell="1" allowOverlap="1" wp14:anchorId="304BF768" wp14:editId="4807682A">
                <wp:simplePos x="0" y="0"/>
                <wp:positionH relativeFrom="column">
                  <wp:posOffset>623570</wp:posOffset>
                </wp:positionH>
                <wp:positionV relativeFrom="paragraph">
                  <wp:posOffset>611505</wp:posOffset>
                </wp:positionV>
                <wp:extent cx="885825" cy="1404620"/>
                <wp:effectExtent l="0" t="0" r="9525" b="0"/>
                <wp:wrapNone/>
                <wp:docPr id="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1404620"/>
                        </a:xfrm>
                        <a:prstGeom prst="rect">
                          <a:avLst/>
                        </a:prstGeom>
                        <a:solidFill>
                          <a:schemeClr val="bg1">
                            <a:lumMod val="75000"/>
                          </a:schemeClr>
                        </a:solidFill>
                        <a:ln w="9525">
                          <a:noFill/>
                          <a:miter lim="800000"/>
                          <a:headEnd/>
                          <a:tailEnd/>
                        </a:ln>
                      </wps:spPr>
                      <wps:txbx>
                        <w:txbxContent>
                          <w:p w14:paraId="27242F18" w14:textId="77777777" w:rsidR="00EF61AE" w:rsidRPr="00EF61AE" w:rsidRDefault="00EF61AE" w:rsidP="00EF61AE">
                            <w:pPr>
                              <w:rPr>
                                <w:rFonts w:ascii="Arial" w:hAnsi="Arial" w:cs="Arial"/>
                                <w:sz w:val="18"/>
                              </w:rPr>
                            </w:pPr>
                            <w:r>
                              <w:rPr>
                                <w:rFonts w:ascii="Arial" w:hAnsi="Arial"/>
                                <w:sz w:val="18"/>
                              </w:rPr>
                              <w:t>Battery holder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04BF768" id="_x0000_s1037" type="#_x0000_t202" style="position:absolute;left:0;text-align:left;margin-left:49.1pt;margin-top:48.15pt;width:69.7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" fillcolor="#bfbfbf [2412]" stroked="f">
                <v:textbox style="mso-fit-shape-to-text:t">
                  <w:txbxContent>
                    <w:p w14:paraId="27242F18" w14:textId="77777777" w:rsidR="00EF61AE" w:rsidRPr="00EF61AE" w:rsidRDefault="00EF61AE" w:rsidP="00EF61AE">
                      <w:pPr>
                        <w:rPr>
                          <w:rFonts w:ascii="Arial" w:hAnsi="Arial" w:cs="Arial"/>
                          <w:sz w:val="18"/>
                        </w:rPr>
                      </w:pPr>
                      <w:r>
                        <w:rPr>
                          <w:rFonts w:ascii="Arial" w:hAnsi="Arial"/>
                          <w:sz w:val="18"/>
                        </w:rPr>
                        <w:t>Battery holder</w:t>
                      </w:r>
                    </w:p>
                  </w:txbxContent>
                </v:textbox>
              </v:shape>
            </w:pict>
          </mc:Fallback>
        </mc:AlternateContent>
      </w:r>
      <w:r>
        <w:rPr>
          <w:rFonts w:ascii="Arial" w:hAnsi="Arial"/>
        </w:rPr>
        <w:object w:dxaOrig="6810" w:dyaOrig="3285" w14:anchorId="715CC4A4">
          <v:shape id="_x0000_i1026" type="#_x0000_t75" style="width:340.5pt;height:165.05pt" o:ole="">
            <v:imagedata r:id="rId11" o:title=""/>
          </v:shape>
          <o:OLEObject Type="Embed" ProgID="Visio.Drawing.15" ShapeID="_x0000_i1026" DrawAspect="Content" ObjectID="_1675685594" r:id="rId12"/>
        </w:object>
      </w:r>
    </w:p>
    <w:p w14:paraId="47216A56" w14:textId="7C8500B2" w:rsidR="003A06C5" w:rsidRPr="00A13CFC" w:rsidRDefault="003A06C5" w:rsidP="003A06C5">
      <w:pPr>
        <w:pStyle w:val="Listenabsatz"/>
        <w:rPr>
          <w:rFonts w:ascii="Arial" w:hAnsi="Arial" w:cs="Arial"/>
        </w:rPr>
      </w:pPr>
      <w:r>
        <w:rPr>
          <w:rFonts w:ascii="Arial" w:hAnsi="Arial"/>
        </w:rPr>
        <w:t>What do the LED and button do now?</w:t>
      </w:r>
    </w:p>
    <w:p w14:paraId="67F9399C" w14:textId="7577036D" w:rsidR="003A06C5" w:rsidRPr="00A13CFC" w:rsidRDefault="003A06C5" w:rsidP="003A06C5">
      <w:pPr>
        <w:pStyle w:val="Listenabsatz"/>
        <w:numPr>
          <w:ilvl w:val="0"/>
          <w:numId w:val="38"/>
        </w:numPr>
        <w:rPr>
          <w:rFonts w:ascii="Arial" w:hAnsi="Arial" w:cs="Arial"/>
        </w:rPr>
      </w:pPr>
      <w:r>
        <w:rPr>
          <w:rFonts w:ascii="Arial" w:hAnsi="Arial"/>
        </w:rPr>
        <w:t xml:space="preserve">In the past, we have used the buttons as </w:t>
      </w:r>
      <w:r>
        <w:rPr>
          <w:rFonts w:ascii="Arial" w:hAnsi="Arial"/>
          <w:i/>
          <w:iCs/>
        </w:rPr>
        <w:t>make contacts</w:t>
      </w:r>
      <w:r>
        <w:rPr>
          <w:rFonts w:ascii="Arial" w:hAnsi="Arial"/>
        </w:rPr>
        <w:t xml:space="preserve"> (with central and normally open contact) The contact is </w:t>
      </w:r>
      <w:r>
        <w:rPr>
          <w:rFonts w:ascii="Arial" w:hAnsi="Arial"/>
          <w:i/>
          <w:iCs/>
        </w:rPr>
        <w:t>closed</w:t>
      </w:r>
      <w:r>
        <w:rPr>
          <w:rFonts w:ascii="Arial" w:hAnsi="Arial"/>
        </w:rPr>
        <w:t xml:space="preserve"> (current can flow) when the button </w:t>
      </w:r>
      <w:r>
        <w:rPr>
          <w:rFonts w:ascii="Arial" w:hAnsi="Arial"/>
        </w:rPr>
        <w:lastRenderedPageBreak/>
        <w:t xml:space="preserve">is </w:t>
      </w:r>
      <w:r>
        <w:rPr>
          <w:rFonts w:ascii="Arial" w:hAnsi="Arial"/>
          <w:i/>
          <w:iCs/>
        </w:rPr>
        <w:t>pressed</w:t>
      </w:r>
      <w:r>
        <w:rPr>
          <w:rFonts w:ascii="Arial" w:hAnsi="Arial"/>
        </w:rPr>
        <w:t>. Now, move the plug from the normally open to the normally closed contact.</w:t>
      </w:r>
    </w:p>
    <w:p w14:paraId="5F2403BD" w14:textId="71CB7471" w:rsidR="003A06C5" w:rsidRPr="00A13CFC" w:rsidRDefault="002E5A32" w:rsidP="003A06C5">
      <w:pPr>
        <w:pStyle w:val="Listenabsatz"/>
        <w:rPr>
          <w:rFonts w:ascii="Arial" w:hAnsi="Arial" w:cs="Arial"/>
        </w:rPr>
      </w:pPr>
      <w:r>
        <w:rPr>
          <w:rFonts w:ascii="Arial" w:hAnsi="Arial"/>
          <w:noProof/>
        </w:rPr>
        <mc:AlternateContent>
          <mc:Choice Requires="wps">
            <w:drawing>
              <wp:anchor distT="45720" distB="45720" distL="114300" distR="114300" simplePos="0" relativeHeight="251675648" behindDoc="0" locked="0" layoutInCell="1" allowOverlap="1" wp14:anchorId="5C9ED9FD" wp14:editId="3AF5B662">
                <wp:simplePos x="0" y="0"/>
                <wp:positionH relativeFrom="column">
                  <wp:posOffset>2538095</wp:posOffset>
                </wp:positionH>
                <wp:positionV relativeFrom="paragraph">
                  <wp:posOffset>1715135</wp:posOffset>
                </wp:positionV>
                <wp:extent cx="542925" cy="1404620"/>
                <wp:effectExtent l="0" t="0" r="9525" b="0"/>
                <wp:wrapNone/>
                <wp:docPr id="1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1404620"/>
                        </a:xfrm>
                        <a:prstGeom prst="rect">
                          <a:avLst/>
                        </a:prstGeom>
                        <a:solidFill>
                          <a:schemeClr val="bg1">
                            <a:lumMod val="75000"/>
                          </a:schemeClr>
                        </a:solidFill>
                        <a:ln w="9525">
                          <a:noFill/>
                          <a:miter lim="800000"/>
                          <a:headEnd/>
                          <a:tailEnd/>
                        </a:ln>
                      </wps:spPr>
                      <wps:txbx>
                        <w:txbxContent>
                          <w:p w14:paraId="7AC5C161" w14:textId="77777777" w:rsidR="002E5A32" w:rsidRPr="00EF61AE" w:rsidRDefault="002E5A32" w:rsidP="002E5A32">
                            <w:pPr>
                              <w:rPr>
                                <w:rFonts w:ascii="Arial" w:hAnsi="Arial" w:cs="Arial"/>
                                <w:sz w:val="18"/>
                              </w:rPr>
                            </w:pPr>
                            <w:r>
                              <w:rPr>
                                <w:rFonts w:ascii="Arial" w:hAnsi="Arial"/>
                                <w:sz w:val="18"/>
                              </w:rPr>
                              <w:t>Button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9ED9FD" id="_x0000_s1038" type="#_x0000_t202" style="position:absolute;left:0;text-align:left;margin-left:199.85pt;margin-top:135.05pt;width:42.75pt;height:110.6pt;z-index:2516756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" fillcolor="#bfbfbf [2412]" stroked="f">
                <v:textbox style="mso-fit-shape-to-text:t">
                  <w:txbxContent>
                    <w:p w14:paraId="7AC5C161" w14:textId="77777777" w:rsidR="002E5A32" w:rsidRPr="00EF61AE" w:rsidRDefault="002E5A32" w:rsidP="002E5A32">
                      <w:pPr>
                        <w:rPr>
                          <w:rFonts w:ascii="Arial" w:hAnsi="Arial" w:cs="Arial"/>
                          <w:sz w:val="18"/>
                        </w:rPr>
                      </w:pPr>
                      <w:r>
                        <w:rPr>
                          <w:rFonts w:ascii="Arial" w:hAnsi="Arial"/>
                          <w:sz w:val="18"/>
                        </w:rPr>
                        <w:t>Button</w:t>
                      </w:r>
                    </w:p>
                  </w:txbxContent>
                </v:textbox>
              </v:shape>
            </w:pict>
          </mc:Fallback>
        </mc:AlternateContent>
      </w:r>
      <w:r>
        <w:rPr>
          <w:rFonts w:ascii="Arial" w:hAnsi="Arial"/>
          <w:noProof/>
        </w:rPr>
        <mc:AlternateContent>
          <mc:Choice Requires="wps">
            <w:drawing>
              <wp:anchor distT="45720" distB="45720" distL="114300" distR="114300" simplePos="0" relativeHeight="251673600" behindDoc="0" locked="0" layoutInCell="1" allowOverlap="1" wp14:anchorId="0855C775" wp14:editId="0D7C4C7E">
                <wp:simplePos x="0" y="0"/>
                <wp:positionH relativeFrom="column">
                  <wp:posOffset>623570</wp:posOffset>
                </wp:positionH>
                <wp:positionV relativeFrom="paragraph">
                  <wp:posOffset>619760</wp:posOffset>
                </wp:positionV>
                <wp:extent cx="885825" cy="1404620"/>
                <wp:effectExtent l="0" t="0" r="9525" b="0"/>
                <wp:wrapNone/>
                <wp:docPr id="1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1404620"/>
                        </a:xfrm>
                        <a:prstGeom prst="rect">
                          <a:avLst/>
                        </a:prstGeom>
                        <a:solidFill>
                          <a:schemeClr val="bg1">
                            <a:lumMod val="75000"/>
                          </a:schemeClr>
                        </a:solidFill>
                        <a:ln w="9525">
                          <a:noFill/>
                          <a:miter lim="800000"/>
                          <a:headEnd/>
                          <a:tailEnd/>
                        </a:ln>
                      </wps:spPr>
                      <wps:txbx>
                        <w:txbxContent>
                          <w:p w14:paraId="1269AC9D" w14:textId="77777777" w:rsidR="00100F5C" w:rsidRPr="00EF61AE" w:rsidRDefault="00100F5C" w:rsidP="00100F5C">
                            <w:pPr>
                              <w:rPr>
                                <w:rFonts w:ascii="Arial" w:hAnsi="Arial" w:cs="Arial"/>
                                <w:sz w:val="18"/>
                              </w:rPr>
                            </w:pPr>
                            <w:r>
                              <w:rPr>
                                <w:rFonts w:ascii="Arial" w:hAnsi="Arial"/>
                                <w:sz w:val="18"/>
                              </w:rPr>
                              <w:t>Battery holder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55C775" id="_x0000_s1039" type="#_x0000_t202" style="position:absolute;left:0;text-align:left;margin-left:49.1pt;margin-top:48.8pt;width:69.75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" fillcolor="#bfbfbf [2412]" stroked="f">
                <v:textbox style="mso-fit-shape-to-text:t">
                  <w:txbxContent>
                    <w:p w14:paraId="1269AC9D" w14:textId="77777777" w:rsidR="00100F5C" w:rsidRPr="00EF61AE" w:rsidRDefault="00100F5C" w:rsidP="00100F5C">
                      <w:pPr>
                        <w:rPr>
                          <w:rFonts w:ascii="Arial" w:hAnsi="Arial" w:cs="Arial"/>
                          <w:sz w:val="18"/>
                        </w:rPr>
                      </w:pPr>
                      <w:r>
                        <w:rPr>
                          <w:rFonts w:ascii="Arial" w:hAnsi="Arial"/>
                          <w:sz w:val="18"/>
                        </w:rPr>
                        <w:t>Battery holder</w:t>
                      </w:r>
                    </w:p>
                  </w:txbxContent>
                </v:textbox>
              </v:shape>
            </w:pict>
          </mc:Fallback>
        </mc:AlternateContent>
      </w:r>
      <w:r>
        <w:rPr>
          <w:rFonts w:ascii="Arial" w:hAnsi="Arial"/>
          <w:noProof/>
        </w:rPr>
        <mc:AlternateContent>
          <mc:Choice Requires="wps">
            <w:drawing>
              <wp:anchor distT="45720" distB="45720" distL="114300" distR="114300" simplePos="0" relativeHeight="251671552" behindDoc="0" locked="0" layoutInCell="1" allowOverlap="1" wp14:anchorId="41E6B658" wp14:editId="06F0B661">
                <wp:simplePos x="0" y="0"/>
                <wp:positionH relativeFrom="column">
                  <wp:posOffset>3438525</wp:posOffset>
                </wp:positionH>
                <wp:positionV relativeFrom="paragraph">
                  <wp:posOffset>626110</wp:posOffset>
                </wp:positionV>
                <wp:extent cx="419100" cy="1404620"/>
                <wp:effectExtent l="0" t="0" r="0" b="0"/>
                <wp:wrapNone/>
                <wp:docPr id="1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 cy="1404620"/>
                        </a:xfrm>
                        <a:prstGeom prst="rect">
                          <a:avLst/>
                        </a:prstGeom>
                        <a:solidFill>
                          <a:schemeClr val="bg1">
                            <a:lumMod val="75000"/>
                          </a:schemeClr>
                        </a:solidFill>
                        <a:ln w="9525">
                          <a:noFill/>
                          <a:miter lim="800000"/>
                          <a:headEnd/>
                          <a:tailEnd/>
                        </a:ln>
                      </wps:spPr>
                      <wps:txbx>
                        <w:txbxContent>
                          <w:p w14:paraId="7C9EF505" w14:textId="77777777" w:rsidR="00100F5C" w:rsidRPr="00EF61AE" w:rsidRDefault="00100F5C" w:rsidP="00100F5C">
                            <w:pPr>
                              <w:rPr>
                                <w:rFonts w:ascii="Arial" w:hAnsi="Arial" w:cs="Arial"/>
                                <w:sz w:val="18"/>
                              </w:rPr>
                            </w:pPr>
                            <w:r>
                              <w:rPr>
                                <w:rFonts w:ascii="Arial" w:hAnsi="Arial"/>
                                <w:sz w:val="18"/>
                              </w:rPr>
                              <w:t>LED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1E6B658" id="_x0000_s1040" type="#_x0000_t202" style="position:absolute;left:0;text-align:left;margin-left:270.75pt;margin-top:49.3pt;width:33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" fillcolor="#bfbfbf [2412]" stroked="f">
                <v:textbox style="mso-fit-shape-to-text:t">
                  <w:txbxContent>
                    <w:p w14:paraId="7C9EF505" w14:textId="77777777" w:rsidR="00100F5C" w:rsidRPr="00EF61AE" w:rsidRDefault="00100F5C" w:rsidP="00100F5C">
                      <w:pPr>
                        <w:rPr>
                          <w:rFonts w:ascii="Arial" w:hAnsi="Arial" w:cs="Arial"/>
                          <w:sz w:val="18"/>
                        </w:rPr>
                      </w:pPr>
                      <w:r>
                        <w:rPr>
                          <w:rFonts w:ascii="Arial" w:hAnsi="Arial"/>
                          <w:sz w:val="18"/>
                        </w:rPr>
                        <w:t>LED</w:t>
                      </w:r>
                    </w:p>
                  </w:txbxContent>
                </v:textbox>
              </v:shape>
            </w:pict>
          </mc:Fallback>
        </mc:AlternateContent>
      </w:r>
      <w:r>
        <w:rPr>
          <w:rFonts w:ascii="Arial" w:hAnsi="Arial"/>
        </w:rPr>
        <w:object w:dxaOrig="6810" w:dyaOrig="3285" w14:anchorId="3F697605">
          <v:shape id="_x0000_i1027" type="#_x0000_t75" style="width:340.5pt;height:165.05pt" o:ole="">
            <v:imagedata r:id="rId13" o:title=""/>
          </v:shape>
          <o:OLEObject Type="Embed" ProgID="Visio.Drawing.15" ShapeID="_x0000_i1027" DrawAspect="Content" ObjectID="_1675685595" r:id="rId14"/>
        </w:object>
      </w:r>
    </w:p>
    <w:p w14:paraId="25D4A164" w14:textId="77777777" w:rsidR="003A06C5" w:rsidRPr="00A13CFC" w:rsidRDefault="003A06C5" w:rsidP="003A06C5">
      <w:pPr>
        <w:pStyle w:val="Listenabsatz"/>
        <w:rPr>
          <w:rFonts w:ascii="Arial" w:hAnsi="Arial" w:cs="Arial"/>
        </w:rPr>
      </w:pPr>
      <w:r>
        <w:rPr>
          <w:rFonts w:ascii="Arial" w:hAnsi="Arial"/>
        </w:rPr>
        <w:t>What do the LED and button do now?</w:t>
      </w:r>
    </w:p>
    <w:p w14:paraId="69404B39" w14:textId="77777777" w:rsidR="008B4844" w:rsidRPr="00A13CFC" w:rsidRDefault="008B4844">
      <w:pPr>
        <w:spacing w:after="0"/>
        <w:jc w:val="left"/>
        <w:rPr>
          <w:rFonts w:ascii="Arial" w:hAnsi="Arial" w:cs="Arial"/>
        </w:rPr>
      </w:pPr>
    </w:p>
    <w:sectPr w:rsidR="008B4844" w:rsidRPr="00A13CFC" w:rsidSect="00E96821">
      <w:headerReference w:type="even" r:id="rId15"/>
      <w:headerReference w:type="default" r:id="rId16"/>
      <w:footerReference w:type="even" r:id="rId17"/>
      <w:footerReference w:type="default" r:id="rId18"/>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F9A442" w14:textId="77777777" w:rsidR="00130885" w:rsidRDefault="00130885">
      <w:r>
        <w:separator/>
      </w:r>
    </w:p>
  </w:endnote>
  <w:endnote w:type="continuationSeparator" w:id="0">
    <w:p w14:paraId="2662B7DC" w14:textId="77777777" w:rsidR="00130885" w:rsidRDefault="00130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D8713" w14:textId="77777777" w:rsidR="00223FD2" w:rsidRDefault="00223FD2">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274AE6" w14:textId="77777777" w:rsidR="00223FD2" w:rsidRDefault="00223FD2">
    <w:pPr>
      <w:pStyle w:val="Fuzeile"/>
    </w:pPr>
    <w:r>
      <w:tab/>
    </w:r>
    <w:r>
      <w:tab/>
    </w:r>
    <w:r>
      <w:fldChar w:fldCharType="begin"/>
    </w:r>
    <w:r>
      <w:instrText>PAGE   \* MERGEFORMAT</w:instrText>
    </w:r>
    <w:r>
      <w:fldChar w:fldCharType="separate"/>
    </w:r>
    <w:r w:rsidR="002E5A32">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AB4056" w14:textId="77777777" w:rsidR="00130885" w:rsidRDefault="00130885">
      <w:r>
        <w:separator/>
      </w:r>
    </w:p>
  </w:footnote>
  <w:footnote w:type="continuationSeparator" w:id="0">
    <w:p w14:paraId="160B926D" w14:textId="77777777" w:rsidR="00130885" w:rsidRDefault="00130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A9C03A" w14:textId="77777777" w:rsidR="00223FD2" w:rsidRDefault="00223FD2" w:rsidP="00E96821">
    <w:pPr>
      <w:pStyle w:val="Kopfzeile"/>
    </w:pPr>
    <w:r>
      <w:rPr>
        <w:szCs w:val="24"/>
        <w:highlight w:val="yellow"/>
      </w:rPr>
      <w:t>TOPIC</w:t>
    </w:r>
    <w:r>
      <w:t xml:space="preserve"> </w:t>
    </w:r>
    <w:r>
      <w:tab/>
    </w:r>
    <w:r>
      <w:tab/>
    </w:r>
    <w:r>
      <w:rPr>
        <w:noProof/>
      </w:rPr>
      <w:drawing>
        <wp:inline distT="0" distB="0" distL="0" distR="0" wp14:anchorId="5F5E5D38" wp14:editId="422B077C">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554B1" w14:textId="77777777" w:rsidR="00223FD2" w:rsidRPr="00702A96" w:rsidRDefault="00223FD2">
    <w:pPr>
      <w:pStyle w:val="Kopfzeile"/>
    </w:pPr>
    <w:r>
      <w:rPr>
        <w:noProof/>
      </w:rPr>
      <w:drawing>
        <wp:anchor distT="0" distB="0" distL="114300" distR="114300" simplePos="0" relativeHeight="251666432" behindDoc="0" locked="0" layoutInCell="1" allowOverlap="1" wp14:anchorId="4E839AAD" wp14:editId="29D1BC49">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Circuits</w:t>
    </w:r>
    <w:r>
      <w:tab/>
    </w:r>
    <w:r>
      <w:tab/>
    </w:r>
    <w:r>
      <w:rPr>
        <w:noProof/>
      </w:rPr>
      <w:drawing>
        <wp:inline distT="0" distB="0" distL="0" distR="0" wp14:anchorId="6B8F5854" wp14:editId="753C728B">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B206B55"/>
    <w:multiLevelType w:val="hybridMultilevel"/>
    <w:tmpl w:val="4A32F88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83F6D92"/>
    <w:multiLevelType w:val="hybridMultilevel"/>
    <w:tmpl w:val="9D8449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3925884"/>
    <w:multiLevelType w:val="hybridMultilevel"/>
    <w:tmpl w:val="EEA601B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7"/>
  </w:num>
  <w:num w:numId="13">
    <w:abstractNumId w:val="11"/>
  </w:num>
  <w:num w:numId="14">
    <w:abstractNumId w:val="31"/>
  </w:num>
  <w:num w:numId="15">
    <w:abstractNumId w:val="16"/>
  </w:num>
  <w:num w:numId="16">
    <w:abstractNumId w:val="14"/>
  </w:num>
  <w:num w:numId="17">
    <w:abstractNumId w:val="15"/>
  </w:num>
  <w:num w:numId="18">
    <w:abstractNumId w:val="17"/>
  </w:num>
  <w:num w:numId="19">
    <w:abstractNumId w:val="29"/>
  </w:num>
  <w:num w:numId="20">
    <w:abstractNumId w:val="25"/>
  </w:num>
  <w:num w:numId="21">
    <w:abstractNumId w:val="24"/>
  </w:num>
  <w:num w:numId="22">
    <w:abstractNumId w:val="19"/>
  </w:num>
  <w:num w:numId="23">
    <w:abstractNumId w:val="21"/>
  </w:num>
  <w:num w:numId="24">
    <w:abstractNumId w:val="20"/>
  </w:num>
  <w:num w:numId="25">
    <w:abstractNumId w:val="23"/>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0"/>
  </w:num>
  <w:num w:numId="38">
    <w:abstractNumId w:val="26"/>
  </w:num>
  <w:num w:numId="39">
    <w:abstractNumId w:val="18"/>
  </w:num>
  <w:num w:numId="40">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9"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23F"/>
    <w:rsid w:val="00014E04"/>
    <w:rsid w:val="00015DCF"/>
    <w:rsid w:val="000173AE"/>
    <w:rsid w:val="00022F11"/>
    <w:rsid w:val="0002512F"/>
    <w:rsid w:val="000259CF"/>
    <w:rsid w:val="00030978"/>
    <w:rsid w:val="0003721F"/>
    <w:rsid w:val="0004697D"/>
    <w:rsid w:val="0004739D"/>
    <w:rsid w:val="00047CC3"/>
    <w:rsid w:val="00051787"/>
    <w:rsid w:val="0005193D"/>
    <w:rsid w:val="000656BD"/>
    <w:rsid w:val="000722C8"/>
    <w:rsid w:val="000764B6"/>
    <w:rsid w:val="000768BA"/>
    <w:rsid w:val="000800CF"/>
    <w:rsid w:val="00083EE8"/>
    <w:rsid w:val="000A14B0"/>
    <w:rsid w:val="000A58E5"/>
    <w:rsid w:val="000B0025"/>
    <w:rsid w:val="000C0C66"/>
    <w:rsid w:val="000D0BC4"/>
    <w:rsid w:val="000D14B5"/>
    <w:rsid w:val="000D3717"/>
    <w:rsid w:val="000D7297"/>
    <w:rsid w:val="000E0259"/>
    <w:rsid w:val="000E3792"/>
    <w:rsid w:val="000F05B0"/>
    <w:rsid w:val="000F7641"/>
    <w:rsid w:val="000F7CFD"/>
    <w:rsid w:val="00100F5C"/>
    <w:rsid w:val="00102C88"/>
    <w:rsid w:val="001064D3"/>
    <w:rsid w:val="00111235"/>
    <w:rsid w:val="00115F2E"/>
    <w:rsid w:val="0012561E"/>
    <w:rsid w:val="001278F5"/>
    <w:rsid w:val="00130885"/>
    <w:rsid w:val="00150FB2"/>
    <w:rsid w:val="001569AC"/>
    <w:rsid w:val="0017296D"/>
    <w:rsid w:val="00190988"/>
    <w:rsid w:val="0019251C"/>
    <w:rsid w:val="001A449E"/>
    <w:rsid w:val="001A684F"/>
    <w:rsid w:val="001A7224"/>
    <w:rsid w:val="001B325C"/>
    <w:rsid w:val="001B764B"/>
    <w:rsid w:val="001D1C2A"/>
    <w:rsid w:val="001D69C8"/>
    <w:rsid w:val="001E6344"/>
    <w:rsid w:val="001E6448"/>
    <w:rsid w:val="001E67A0"/>
    <w:rsid w:val="001F17D2"/>
    <w:rsid w:val="001F4F66"/>
    <w:rsid w:val="001F769C"/>
    <w:rsid w:val="00204678"/>
    <w:rsid w:val="002046AD"/>
    <w:rsid w:val="00205E7E"/>
    <w:rsid w:val="00217A7E"/>
    <w:rsid w:val="00223FD2"/>
    <w:rsid w:val="002323C1"/>
    <w:rsid w:val="00241577"/>
    <w:rsid w:val="00247250"/>
    <w:rsid w:val="00251174"/>
    <w:rsid w:val="0026611F"/>
    <w:rsid w:val="00271A2E"/>
    <w:rsid w:val="00280D4B"/>
    <w:rsid w:val="00282294"/>
    <w:rsid w:val="0028590F"/>
    <w:rsid w:val="002A22E6"/>
    <w:rsid w:val="002A5084"/>
    <w:rsid w:val="002A69BD"/>
    <w:rsid w:val="002D3AB9"/>
    <w:rsid w:val="002D3EE9"/>
    <w:rsid w:val="002E1AAA"/>
    <w:rsid w:val="002E5A32"/>
    <w:rsid w:val="002E78C1"/>
    <w:rsid w:val="002F099E"/>
    <w:rsid w:val="002F58B7"/>
    <w:rsid w:val="003024E6"/>
    <w:rsid w:val="00302C0E"/>
    <w:rsid w:val="003100A9"/>
    <w:rsid w:val="00311190"/>
    <w:rsid w:val="00323B3E"/>
    <w:rsid w:val="00323D2C"/>
    <w:rsid w:val="00340D2B"/>
    <w:rsid w:val="00341FA6"/>
    <w:rsid w:val="00342916"/>
    <w:rsid w:val="0035076B"/>
    <w:rsid w:val="0035785D"/>
    <w:rsid w:val="0036332F"/>
    <w:rsid w:val="00363EE2"/>
    <w:rsid w:val="0037252E"/>
    <w:rsid w:val="00383D6D"/>
    <w:rsid w:val="00384F22"/>
    <w:rsid w:val="003859EA"/>
    <w:rsid w:val="00385F80"/>
    <w:rsid w:val="00390D1D"/>
    <w:rsid w:val="003A06C5"/>
    <w:rsid w:val="003A705F"/>
    <w:rsid w:val="003B0332"/>
    <w:rsid w:val="003C382C"/>
    <w:rsid w:val="003D0688"/>
    <w:rsid w:val="003D5BEC"/>
    <w:rsid w:val="003F4669"/>
    <w:rsid w:val="003F4A96"/>
    <w:rsid w:val="004012C1"/>
    <w:rsid w:val="00413E03"/>
    <w:rsid w:val="004218BA"/>
    <w:rsid w:val="00434525"/>
    <w:rsid w:val="00435EA1"/>
    <w:rsid w:val="004377CB"/>
    <w:rsid w:val="00455455"/>
    <w:rsid w:val="00476D4B"/>
    <w:rsid w:val="0047730C"/>
    <w:rsid w:val="00482CE6"/>
    <w:rsid w:val="00490B13"/>
    <w:rsid w:val="004B754D"/>
    <w:rsid w:val="004B7983"/>
    <w:rsid w:val="004C138F"/>
    <w:rsid w:val="004C5167"/>
    <w:rsid w:val="004D1411"/>
    <w:rsid w:val="004D2ABB"/>
    <w:rsid w:val="004D2E5B"/>
    <w:rsid w:val="004D5672"/>
    <w:rsid w:val="004D713B"/>
    <w:rsid w:val="004E7191"/>
    <w:rsid w:val="004F6D89"/>
    <w:rsid w:val="004F7A0B"/>
    <w:rsid w:val="00514710"/>
    <w:rsid w:val="00543BE7"/>
    <w:rsid w:val="005723E3"/>
    <w:rsid w:val="00573ACB"/>
    <w:rsid w:val="00576668"/>
    <w:rsid w:val="005771A4"/>
    <w:rsid w:val="005840D9"/>
    <w:rsid w:val="00591572"/>
    <w:rsid w:val="005940DF"/>
    <w:rsid w:val="00595245"/>
    <w:rsid w:val="005A49AD"/>
    <w:rsid w:val="005D2CD9"/>
    <w:rsid w:val="005D57A5"/>
    <w:rsid w:val="005E57C1"/>
    <w:rsid w:val="005F6FD5"/>
    <w:rsid w:val="005F7EED"/>
    <w:rsid w:val="006158A5"/>
    <w:rsid w:val="00617BB0"/>
    <w:rsid w:val="00627AD4"/>
    <w:rsid w:val="00631B87"/>
    <w:rsid w:val="00632C08"/>
    <w:rsid w:val="00633EF6"/>
    <w:rsid w:val="00643E62"/>
    <w:rsid w:val="0064667E"/>
    <w:rsid w:val="006501CF"/>
    <w:rsid w:val="006618BE"/>
    <w:rsid w:val="006705D1"/>
    <w:rsid w:val="006735F3"/>
    <w:rsid w:val="006B181A"/>
    <w:rsid w:val="006B5425"/>
    <w:rsid w:val="006C14DA"/>
    <w:rsid w:val="006E3468"/>
    <w:rsid w:val="006E5040"/>
    <w:rsid w:val="006E72F4"/>
    <w:rsid w:val="006F1E9C"/>
    <w:rsid w:val="00702A96"/>
    <w:rsid w:val="00706578"/>
    <w:rsid w:val="00712BE5"/>
    <w:rsid w:val="00713BC0"/>
    <w:rsid w:val="00716839"/>
    <w:rsid w:val="00746124"/>
    <w:rsid w:val="00747754"/>
    <w:rsid w:val="00781597"/>
    <w:rsid w:val="00782ED3"/>
    <w:rsid w:val="00787341"/>
    <w:rsid w:val="00787F52"/>
    <w:rsid w:val="00792E95"/>
    <w:rsid w:val="007A2EA9"/>
    <w:rsid w:val="007A7500"/>
    <w:rsid w:val="007B2084"/>
    <w:rsid w:val="007B2DB2"/>
    <w:rsid w:val="007B3659"/>
    <w:rsid w:val="007B6235"/>
    <w:rsid w:val="007B6D52"/>
    <w:rsid w:val="007C282A"/>
    <w:rsid w:val="007D3E43"/>
    <w:rsid w:val="007D563C"/>
    <w:rsid w:val="007E05F7"/>
    <w:rsid w:val="00805C2F"/>
    <w:rsid w:val="00817D41"/>
    <w:rsid w:val="00820994"/>
    <w:rsid w:val="008333A8"/>
    <w:rsid w:val="00835C38"/>
    <w:rsid w:val="00837131"/>
    <w:rsid w:val="00842A30"/>
    <w:rsid w:val="00845F6A"/>
    <w:rsid w:val="00851230"/>
    <w:rsid w:val="00852E19"/>
    <w:rsid w:val="00853009"/>
    <w:rsid w:val="008608D1"/>
    <w:rsid w:val="00864063"/>
    <w:rsid w:val="00871348"/>
    <w:rsid w:val="00893D00"/>
    <w:rsid w:val="008963B8"/>
    <w:rsid w:val="008A620F"/>
    <w:rsid w:val="008B4844"/>
    <w:rsid w:val="008B4946"/>
    <w:rsid w:val="008B63FA"/>
    <w:rsid w:val="008C3CAB"/>
    <w:rsid w:val="008D6712"/>
    <w:rsid w:val="008E2C4A"/>
    <w:rsid w:val="008E43BD"/>
    <w:rsid w:val="008E7034"/>
    <w:rsid w:val="008F3397"/>
    <w:rsid w:val="008F33A0"/>
    <w:rsid w:val="00906F27"/>
    <w:rsid w:val="009070DC"/>
    <w:rsid w:val="009203DC"/>
    <w:rsid w:val="0093224F"/>
    <w:rsid w:val="00937B5D"/>
    <w:rsid w:val="00945F8D"/>
    <w:rsid w:val="00946EE1"/>
    <w:rsid w:val="00965E72"/>
    <w:rsid w:val="00981AA1"/>
    <w:rsid w:val="00981D89"/>
    <w:rsid w:val="0098265E"/>
    <w:rsid w:val="00982E7F"/>
    <w:rsid w:val="00994BF9"/>
    <w:rsid w:val="009972A6"/>
    <w:rsid w:val="009A25AA"/>
    <w:rsid w:val="009A6161"/>
    <w:rsid w:val="009C354D"/>
    <w:rsid w:val="009C52DC"/>
    <w:rsid w:val="009D4B29"/>
    <w:rsid w:val="009E6D4A"/>
    <w:rsid w:val="009F0679"/>
    <w:rsid w:val="00A00A70"/>
    <w:rsid w:val="00A13CFC"/>
    <w:rsid w:val="00A15743"/>
    <w:rsid w:val="00A23D81"/>
    <w:rsid w:val="00A304DD"/>
    <w:rsid w:val="00A33BF2"/>
    <w:rsid w:val="00A33DF4"/>
    <w:rsid w:val="00A3437E"/>
    <w:rsid w:val="00A37375"/>
    <w:rsid w:val="00A53FC0"/>
    <w:rsid w:val="00A6360F"/>
    <w:rsid w:val="00A65482"/>
    <w:rsid w:val="00A655F1"/>
    <w:rsid w:val="00A7178B"/>
    <w:rsid w:val="00A77C0C"/>
    <w:rsid w:val="00A8531E"/>
    <w:rsid w:val="00A90946"/>
    <w:rsid w:val="00AA1A82"/>
    <w:rsid w:val="00AA3FAB"/>
    <w:rsid w:val="00AB189E"/>
    <w:rsid w:val="00AC0D20"/>
    <w:rsid w:val="00AC1D75"/>
    <w:rsid w:val="00AC5E5A"/>
    <w:rsid w:val="00AC6B0C"/>
    <w:rsid w:val="00AD5E38"/>
    <w:rsid w:val="00AE0F63"/>
    <w:rsid w:val="00AE7717"/>
    <w:rsid w:val="00AF1AA7"/>
    <w:rsid w:val="00AF1FD5"/>
    <w:rsid w:val="00AF3FBE"/>
    <w:rsid w:val="00AF649B"/>
    <w:rsid w:val="00B06326"/>
    <w:rsid w:val="00B07DDD"/>
    <w:rsid w:val="00B101CA"/>
    <w:rsid w:val="00B13727"/>
    <w:rsid w:val="00B15912"/>
    <w:rsid w:val="00B22634"/>
    <w:rsid w:val="00B344E0"/>
    <w:rsid w:val="00B3559F"/>
    <w:rsid w:val="00B479B8"/>
    <w:rsid w:val="00B47FAB"/>
    <w:rsid w:val="00B50EDC"/>
    <w:rsid w:val="00B51A52"/>
    <w:rsid w:val="00B61D2A"/>
    <w:rsid w:val="00B65E65"/>
    <w:rsid w:val="00B76AD1"/>
    <w:rsid w:val="00B820A9"/>
    <w:rsid w:val="00B92265"/>
    <w:rsid w:val="00B93F9E"/>
    <w:rsid w:val="00BB3A6C"/>
    <w:rsid w:val="00BB3A92"/>
    <w:rsid w:val="00BD239F"/>
    <w:rsid w:val="00BD27A4"/>
    <w:rsid w:val="00BD40EC"/>
    <w:rsid w:val="00BF56BF"/>
    <w:rsid w:val="00BF665D"/>
    <w:rsid w:val="00C103BC"/>
    <w:rsid w:val="00C17CA0"/>
    <w:rsid w:val="00C35FA3"/>
    <w:rsid w:val="00C638FB"/>
    <w:rsid w:val="00C64AEF"/>
    <w:rsid w:val="00C66F6A"/>
    <w:rsid w:val="00C67E66"/>
    <w:rsid w:val="00C76238"/>
    <w:rsid w:val="00C77468"/>
    <w:rsid w:val="00C85E15"/>
    <w:rsid w:val="00C87168"/>
    <w:rsid w:val="00CA31C2"/>
    <w:rsid w:val="00CA34F3"/>
    <w:rsid w:val="00CA5AE0"/>
    <w:rsid w:val="00CB28D8"/>
    <w:rsid w:val="00CB38F5"/>
    <w:rsid w:val="00CB7495"/>
    <w:rsid w:val="00CC2E37"/>
    <w:rsid w:val="00CC6F83"/>
    <w:rsid w:val="00CC72FA"/>
    <w:rsid w:val="00CD0A93"/>
    <w:rsid w:val="00CD258D"/>
    <w:rsid w:val="00CD5D7E"/>
    <w:rsid w:val="00CE1A3F"/>
    <w:rsid w:val="00CF021F"/>
    <w:rsid w:val="00D247B8"/>
    <w:rsid w:val="00D418A3"/>
    <w:rsid w:val="00D462A8"/>
    <w:rsid w:val="00D6676D"/>
    <w:rsid w:val="00D805C6"/>
    <w:rsid w:val="00D83D7F"/>
    <w:rsid w:val="00D85B1D"/>
    <w:rsid w:val="00D8647C"/>
    <w:rsid w:val="00D93C74"/>
    <w:rsid w:val="00D94C19"/>
    <w:rsid w:val="00DA0436"/>
    <w:rsid w:val="00DA5B0E"/>
    <w:rsid w:val="00DB1666"/>
    <w:rsid w:val="00DD3EDD"/>
    <w:rsid w:val="00DE046F"/>
    <w:rsid w:val="00DE2CE3"/>
    <w:rsid w:val="00DE6379"/>
    <w:rsid w:val="00DE69CA"/>
    <w:rsid w:val="00DF11EF"/>
    <w:rsid w:val="00E00F64"/>
    <w:rsid w:val="00E10555"/>
    <w:rsid w:val="00E1381D"/>
    <w:rsid w:val="00E140C9"/>
    <w:rsid w:val="00E1562C"/>
    <w:rsid w:val="00E173E1"/>
    <w:rsid w:val="00E21D5A"/>
    <w:rsid w:val="00E427C2"/>
    <w:rsid w:val="00E43C39"/>
    <w:rsid w:val="00E56803"/>
    <w:rsid w:val="00E72F37"/>
    <w:rsid w:val="00E7622D"/>
    <w:rsid w:val="00E81DF1"/>
    <w:rsid w:val="00E8260F"/>
    <w:rsid w:val="00E82918"/>
    <w:rsid w:val="00E8709C"/>
    <w:rsid w:val="00E96821"/>
    <w:rsid w:val="00EA3AD3"/>
    <w:rsid w:val="00EB5CCE"/>
    <w:rsid w:val="00EC0F53"/>
    <w:rsid w:val="00EC1DCF"/>
    <w:rsid w:val="00EE586D"/>
    <w:rsid w:val="00EF323F"/>
    <w:rsid w:val="00EF61AE"/>
    <w:rsid w:val="00EF6673"/>
    <w:rsid w:val="00F3420A"/>
    <w:rsid w:val="00F37938"/>
    <w:rsid w:val="00F40987"/>
    <w:rsid w:val="00F40AB1"/>
    <w:rsid w:val="00F42642"/>
    <w:rsid w:val="00F55307"/>
    <w:rsid w:val="00F55FDE"/>
    <w:rsid w:val="00F57954"/>
    <w:rsid w:val="00F62E7D"/>
    <w:rsid w:val="00F70A51"/>
    <w:rsid w:val="00F7267E"/>
    <w:rsid w:val="00F7716E"/>
    <w:rsid w:val="00F96926"/>
    <w:rsid w:val="00FB0D10"/>
    <w:rsid w:val="00FB4130"/>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56C07B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103BC"/>
    <w:pPr>
      <w:ind w:left="720"/>
      <w:contextualSpacing/>
    </w:pPr>
  </w:style>
  <w:style w:type="paragraph" w:customStyle="1" w:styleId="StandardohneAbstand">
    <w:name w:val="Standard ohne Abstand"/>
    <w:basedOn w:val="Standard"/>
    <w:qFormat/>
    <w:rsid w:val="00340D2B"/>
    <w:pPr>
      <w:spacing w:after="0"/>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image" Target="media/image1.png"/><Relationship Id="rId12" Type="http://schemas.openxmlformats.org/officeDocument/2006/relationships/package" Target="embeddings/Microsoft_Visio_Drawing12.vsdx"/><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customXml" Target="../customXml/item3.xml"/><Relationship Id="rId10" Type="http://schemas.openxmlformats.org/officeDocument/2006/relationships/package" Target="embeddings/Microsoft_Visio_Drawing1.vsdx"/><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package" Target="embeddings/Microsoft_Visio_Drawing23.vsdx"/><Relationship Id="rId22"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A6BCB513-61C2-4AA6-8ED7-6D4BAED7C7FD}"/>
</file>

<file path=customXml/itemProps2.xml><?xml version="1.0" encoding="utf-8"?>
<ds:datastoreItem xmlns:ds="http://schemas.openxmlformats.org/officeDocument/2006/customXml" ds:itemID="{C5640C47-174F-43EC-8871-6DD4AD66ED7D}"/>
</file>

<file path=customXml/itemProps3.xml><?xml version="1.0" encoding="utf-8"?>
<ds:datastoreItem xmlns:ds="http://schemas.openxmlformats.org/officeDocument/2006/customXml" ds:itemID="{5AFDF099-CDB0-4C4B-87E3-439310B0F7EE}"/>
</file>

<file path=docProps/app.xml><?xml version="1.0" encoding="utf-8"?>
<Properties xmlns="http://schemas.openxmlformats.org/officeDocument/2006/extended-properties" xmlns:vt="http://schemas.openxmlformats.org/officeDocument/2006/docPropsVTypes">
  <Template>Normal.dotm</Template>
  <TotalTime>0</TotalTime>
  <Pages>2</Pages>
  <Words>320</Words>
  <Characters>1639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1956</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2021-02-24T14:27:00Z</dcterms:created>
  <dcterms:modified xsi:type="dcterms:W3CDTF">2021-02-24T14:27:00Z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